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5FCE" w14:textId="77777777" w:rsidR="00C258F4" w:rsidRDefault="00C258F4" w:rsidP="00C258F4">
      <w:pPr>
        <w:pStyle w:val="NormalWeb"/>
      </w:pPr>
      <w:r>
        <w:rPr>
          <w:rStyle w:val="Strong"/>
        </w:rPr>
        <w:t>Dear Pastor,</w:t>
      </w:r>
    </w:p>
    <w:p w14:paraId="61F45E71" w14:textId="77777777" w:rsidR="00C258F4" w:rsidRDefault="00C258F4" w:rsidP="00C258F4">
      <w:pPr>
        <w:pStyle w:val="NormalWeb"/>
      </w:pPr>
      <w:r>
        <w:t>I am reaching out with a timely and urgent request as we work together to protect the most vulnerable among us—Colorado’s preborn children. As you know, Amendment 79 placed the so</w:t>
      </w:r>
      <w:r>
        <w:noBreakHyphen/>
        <w:t>called “right” to abortion directly into our state constitution. Under current Colorado law, a child in the womb is protected only to the extent that his or her mother chooses. Every natural layer of protection God designed—fathers, marriage, church, community, and civil law—has been stripped away. Any mother and any abortionist may end the life of a child for any reason, at any time, and taxpayers can even be required to fund these deaths, including for out</w:t>
      </w:r>
      <w:r>
        <w:noBreakHyphen/>
        <w:t>of</w:t>
      </w:r>
      <w:r>
        <w:noBreakHyphen/>
        <w:t>state abortions.</w:t>
      </w:r>
    </w:p>
    <w:p w14:paraId="76D7F196" w14:textId="77777777" w:rsidR="00C258F4" w:rsidRDefault="00C258F4" w:rsidP="00C258F4">
      <w:pPr>
        <w:pStyle w:val="NormalWeb"/>
      </w:pPr>
      <w:r>
        <w:t xml:space="preserve">To close death facilities and legally stop this slaughter, the constitution must be changed. Only the people of Colorado can do this through a ballot initiative. That is why we are putting forward the Repeal of Amendment 79—a direct repeal that removes abortion from the state constitution. While this </w:t>
      </w:r>
      <w:proofErr w:type="gramStart"/>
      <w:r>
        <w:t>repeal</w:t>
      </w:r>
      <w:proofErr w:type="gramEnd"/>
      <w:r>
        <w:t xml:space="preserve"> will not end abortion by itself, it is the essential first step toward restoring legal protection for every child.</w:t>
      </w:r>
    </w:p>
    <w:p w14:paraId="555BEDD8" w14:textId="77777777" w:rsidR="00C258F4" w:rsidRDefault="00C258F4" w:rsidP="00C258F4">
      <w:pPr>
        <w:pStyle w:val="NormalWeb"/>
      </w:pPr>
      <w:r>
        <w:t xml:space="preserve">The state Task Force has organized Regional Teams, and our goal is to gather </w:t>
      </w:r>
      <w:r>
        <w:rPr>
          <w:rStyle w:val="Strong"/>
        </w:rPr>
        <w:t>at least 125 completed petitions in each of Colorado’s 35 Senate Districts by July 24, 2026</w:t>
      </w:r>
      <w:r>
        <w:t>.</w:t>
      </w:r>
    </w:p>
    <w:p w14:paraId="42C0561A" w14:textId="77777777" w:rsidR="00C258F4" w:rsidRDefault="00C258F4" w:rsidP="00C258F4">
      <w:pPr>
        <w:pStyle w:val="NormalWeb"/>
      </w:pPr>
      <w:r>
        <w:t>The need is great, but the opportunity is even greater:</w:t>
      </w:r>
    </w:p>
    <w:p w14:paraId="67B40D18" w14:textId="7CF7398A" w:rsidR="00C258F4" w:rsidRDefault="00C258F4" w:rsidP="00C258F4">
      <w:pPr>
        <w:pStyle w:val="NormalWeb"/>
        <w:numPr>
          <w:ilvl w:val="0"/>
          <w:numId w:val="1"/>
        </w:numPr>
      </w:pPr>
      <w:r>
        <w:rPr>
          <w:rStyle w:val="Strong"/>
        </w:rPr>
        <w:t xml:space="preserve">40% of voters who supported Amendment 79 did not realize it </w:t>
      </w:r>
      <w:r w:rsidR="00AA7444">
        <w:rPr>
          <w:rStyle w:val="Strong"/>
        </w:rPr>
        <w:t>opened the door for taxpayers to fund abortions in Colorado</w:t>
      </w:r>
      <w:r>
        <w:rPr>
          <w:rStyle w:val="Strong"/>
        </w:rPr>
        <w:t>.</w:t>
      </w:r>
    </w:p>
    <w:p w14:paraId="01672FE8" w14:textId="77777777" w:rsidR="00C258F4" w:rsidRDefault="00C258F4" w:rsidP="00C258F4">
      <w:pPr>
        <w:pStyle w:val="NormalWeb"/>
        <w:numPr>
          <w:ilvl w:val="0"/>
          <w:numId w:val="1"/>
        </w:numPr>
      </w:pPr>
      <w:r>
        <w:rPr>
          <w:rStyle w:val="Strong"/>
        </w:rPr>
        <w:t xml:space="preserve">Every issue on the ballot last cycle showed the same 60/40 split—an unusual pattern that suggests we do not know how Coloradans </w:t>
      </w:r>
      <w:proofErr w:type="gramStart"/>
      <w:r>
        <w:rPr>
          <w:rStyle w:val="Strong"/>
        </w:rPr>
        <w:t>actually voted</w:t>
      </w:r>
      <w:proofErr w:type="gramEnd"/>
      <w:r>
        <w:rPr>
          <w:rStyle w:val="Strong"/>
        </w:rPr>
        <w:t>.</w:t>
      </w:r>
    </w:p>
    <w:p w14:paraId="6EA5971E" w14:textId="77777777" w:rsidR="00C258F4" w:rsidRDefault="00C258F4" w:rsidP="00C258F4">
      <w:pPr>
        <w:pStyle w:val="NormalWeb"/>
        <w:numPr>
          <w:ilvl w:val="0"/>
          <w:numId w:val="1"/>
        </w:numPr>
      </w:pPr>
      <w:r>
        <w:rPr>
          <w:rStyle w:val="Strong"/>
        </w:rPr>
        <w:t>More than half of churchgoers did not vote at all.</w:t>
      </w:r>
    </w:p>
    <w:p w14:paraId="61A350CF" w14:textId="6F6A1EC7" w:rsidR="00C258F4" w:rsidRDefault="00C258F4" w:rsidP="00C258F4">
      <w:pPr>
        <w:pStyle w:val="NormalWeb"/>
        <w:numPr>
          <w:ilvl w:val="0"/>
          <w:numId w:val="1"/>
        </w:numPr>
      </w:pPr>
      <w:r>
        <w:rPr>
          <w:rStyle w:val="Strong"/>
        </w:rPr>
        <w:t xml:space="preserve">If Christians vote </w:t>
      </w:r>
      <w:r w:rsidR="00AA7444">
        <w:rPr>
          <w:rStyle w:val="Strong"/>
        </w:rPr>
        <w:t>B</w:t>
      </w:r>
      <w:r>
        <w:rPr>
          <w:rStyle w:val="Strong"/>
        </w:rPr>
        <w:t xml:space="preserve">iblically, </w:t>
      </w:r>
      <w:r w:rsidR="00AA7444">
        <w:rPr>
          <w:rStyle w:val="Strong"/>
        </w:rPr>
        <w:t>we</w:t>
      </w:r>
      <w:r>
        <w:rPr>
          <w:rStyle w:val="Strong"/>
        </w:rPr>
        <w:t xml:space="preserve"> could pass any law in the state.</w:t>
      </w:r>
    </w:p>
    <w:p w14:paraId="516004C4" w14:textId="77777777" w:rsidR="00C258F4" w:rsidRDefault="00C258F4" w:rsidP="00C258F4">
      <w:pPr>
        <w:pStyle w:val="NormalWeb"/>
      </w:pPr>
      <w:r>
        <w:t>Pastor, your leadership can awaken hearts and mobilize God’s people. I am asking for two specific forms of help:</w:t>
      </w:r>
    </w:p>
    <w:p w14:paraId="6BA3BECC" w14:textId="77777777" w:rsidR="00C258F4" w:rsidRDefault="00C258F4" w:rsidP="00C258F4">
      <w:pPr>
        <w:pStyle w:val="NormalWeb"/>
        <w:numPr>
          <w:ilvl w:val="0"/>
          <w:numId w:val="2"/>
        </w:numPr>
      </w:pPr>
      <w:r>
        <w:rPr>
          <w:rStyle w:val="Strong"/>
        </w:rPr>
        <w:t>Would you allow a volunteer table in your church foyer for several Sundays</w:t>
      </w:r>
      <w:r>
        <w:t xml:space="preserve"> to gather signatures for the Repeal of 79?</w:t>
      </w:r>
    </w:p>
    <w:p w14:paraId="03DB9206" w14:textId="0A4243AF" w:rsidR="00C258F4" w:rsidRDefault="00C258F4" w:rsidP="00C258F4">
      <w:pPr>
        <w:pStyle w:val="NormalWeb"/>
        <w:numPr>
          <w:ilvl w:val="0"/>
          <w:numId w:val="2"/>
        </w:numPr>
      </w:pPr>
      <w:r>
        <w:rPr>
          <w:rStyle w:val="Strong"/>
        </w:rPr>
        <w:t>Would you speak briefly from the pulpit</w:t>
      </w:r>
      <w:r>
        <w:t xml:space="preserve"> about the humanity of the child in the womb and the urgent need to remove abortion from our constitution? We have videos on our website and team members who are available to help</w:t>
      </w:r>
      <w:r w:rsidR="00AA7444">
        <w:t>,</w:t>
      </w:r>
      <w:r>
        <w:t xml:space="preserve"> as needed.</w:t>
      </w:r>
    </w:p>
    <w:p w14:paraId="197D91AD" w14:textId="77777777" w:rsidR="00C258F4" w:rsidRDefault="00C258F4" w:rsidP="00C258F4">
      <w:pPr>
        <w:pStyle w:val="NormalWeb"/>
      </w:pPr>
      <w:r>
        <w:t>Your voice carries weight. Your congregation trusts you. When pastors speak clearly about life, God’s people respond.</w:t>
      </w:r>
    </w:p>
    <w:p w14:paraId="014A54BF" w14:textId="0EBB51C4" w:rsidR="00C258F4" w:rsidRDefault="00C258F4" w:rsidP="00C258F4">
      <w:pPr>
        <w:pStyle w:val="NormalWeb"/>
      </w:pPr>
      <w:r>
        <w:t>We are praying for a statewide movement of courage, clarity, and compassion—one that begins in the churches and spreads across Colorado. Thank you for considering this request and for your faithful shepherding of God’s people. I would be honored to speak with you personally or provide any materials your church may need.</w:t>
      </w:r>
    </w:p>
    <w:p w14:paraId="097EB1F3" w14:textId="1E76D631" w:rsidR="00C258F4" w:rsidRDefault="00C258F4" w:rsidP="00C258F4">
      <w:pPr>
        <w:pStyle w:val="NormalWeb"/>
      </w:pPr>
      <w:r>
        <w:rPr>
          <w:rStyle w:val="Strong"/>
        </w:rPr>
        <w:t>With gratitude and hope,</w:t>
      </w:r>
      <w:r>
        <w:t xml:space="preserve"> </w:t>
      </w:r>
    </w:p>
    <w:p w14:paraId="670BEF26" w14:textId="32C0606C" w:rsidR="00C258F4" w:rsidRDefault="00C258F4" w:rsidP="00C258F4">
      <w:pPr>
        <w:pStyle w:val="NormalWeb"/>
        <w:spacing w:before="0" w:beforeAutospacing="0" w:after="0" w:afterAutospacing="0"/>
      </w:pPr>
      <w:r w:rsidRPr="00B35FFC">
        <w:rPr>
          <w:noProof/>
        </w:rPr>
        <w:drawing>
          <wp:anchor distT="0" distB="0" distL="114300" distR="114300" simplePos="0" relativeHeight="251659264" behindDoc="0" locked="0" layoutInCell="1" allowOverlap="1" wp14:anchorId="3830F6AE" wp14:editId="68034488">
            <wp:simplePos x="0" y="0"/>
            <wp:positionH relativeFrom="column">
              <wp:posOffset>3253740</wp:posOffset>
            </wp:positionH>
            <wp:positionV relativeFrom="paragraph">
              <wp:posOffset>3175</wp:posOffset>
            </wp:positionV>
            <wp:extent cx="2933065" cy="563880"/>
            <wp:effectExtent l="0" t="0" r="635" b="7620"/>
            <wp:wrapNone/>
            <wp:docPr id="519508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08965"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3065" cy="563880"/>
                    </a:xfrm>
                    <a:prstGeom prst="rect">
                      <a:avLst/>
                    </a:prstGeom>
                  </pic:spPr>
                </pic:pic>
              </a:graphicData>
            </a:graphic>
            <wp14:sizeRelH relativeFrom="page">
              <wp14:pctWidth>0</wp14:pctWidth>
            </wp14:sizeRelH>
            <wp14:sizeRelV relativeFrom="page">
              <wp14:pctHeight>0</wp14:pctHeight>
            </wp14:sizeRelV>
          </wp:anchor>
        </w:drawing>
      </w:r>
      <w:r w:rsidR="00AA7444">
        <w:t>State Task Force</w:t>
      </w:r>
    </w:p>
    <w:p w14:paraId="3C389BE3" w14:textId="0BAB1CDA" w:rsidR="00C258F4" w:rsidRDefault="00AA7444" w:rsidP="00C258F4">
      <w:pPr>
        <w:pStyle w:val="NormalWeb"/>
        <w:spacing w:before="0" w:beforeAutospacing="0" w:after="0" w:afterAutospacing="0"/>
      </w:pPr>
      <w:r>
        <w:t>Colorado Life Initiative</w:t>
      </w:r>
    </w:p>
    <w:p w14:paraId="68CE6401" w14:textId="713717A1" w:rsidR="00973884" w:rsidRDefault="00AA7444" w:rsidP="00C258F4">
      <w:pPr>
        <w:pStyle w:val="NormalWeb"/>
        <w:spacing w:before="0" w:beforeAutospacing="0" w:after="0" w:afterAutospacing="0"/>
      </w:pPr>
      <w:r>
        <w:t>gotaheart.org</w:t>
      </w:r>
    </w:p>
    <w:sectPr w:rsidR="00973884" w:rsidSect="00C258F4">
      <w:pgSz w:w="12240" w:h="15840"/>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57408"/>
    <w:multiLevelType w:val="multilevel"/>
    <w:tmpl w:val="3CB6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CC0E1E"/>
    <w:multiLevelType w:val="multilevel"/>
    <w:tmpl w:val="8FBE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705489">
    <w:abstractNumId w:val="1"/>
  </w:num>
  <w:num w:numId="2" w16cid:durableId="27093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F4"/>
    <w:rsid w:val="00064800"/>
    <w:rsid w:val="0016313F"/>
    <w:rsid w:val="00244D68"/>
    <w:rsid w:val="00973884"/>
    <w:rsid w:val="00AA7444"/>
    <w:rsid w:val="00C258F4"/>
    <w:rsid w:val="00FD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7F08"/>
  <w15:chartTrackingRefBased/>
  <w15:docId w15:val="{2126FDAB-BFDE-4B88-8B6C-F8FBAA1F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8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8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8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8F4"/>
    <w:rPr>
      <w:rFonts w:eastAsiaTheme="majorEastAsia" w:cstheme="majorBidi"/>
      <w:color w:val="272727" w:themeColor="text1" w:themeTint="D8"/>
    </w:rPr>
  </w:style>
  <w:style w:type="paragraph" w:styleId="Title">
    <w:name w:val="Title"/>
    <w:basedOn w:val="Normal"/>
    <w:next w:val="Normal"/>
    <w:link w:val="TitleChar"/>
    <w:uiPriority w:val="10"/>
    <w:qFormat/>
    <w:rsid w:val="00C25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8F4"/>
    <w:pPr>
      <w:spacing w:before="160"/>
      <w:jc w:val="center"/>
    </w:pPr>
    <w:rPr>
      <w:i/>
      <w:iCs/>
      <w:color w:val="404040" w:themeColor="text1" w:themeTint="BF"/>
    </w:rPr>
  </w:style>
  <w:style w:type="character" w:customStyle="1" w:styleId="QuoteChar">
    <w:name w:val="Quote Char"/>
    <w:basedOn w:val="DefaultParagraphFont"/>
    <w:link w:val="Quote"/>
    <w:uiPriority w:val="29"/>
    <w:rsid w:val="00C258F4"/>
    <w:rPr>
      <w:i/>
      <w:iCs/>
      <w:color w:val="404040" w:themeColor="text1" w:themeTint="BF"/>
    </w:rPr>
  </w:style>
  <w:style w:type="paragraph" w:styleId="ListParagraph">
    <w:name w:val="List Paragraph"/>
    <w:basedOn w:val="Normal"/>
    <w:uiPriority w:val="34"/>
    <w:qFormat/>
    <w:rsid w:val="00C258F4"/>
    <w:pPr>
      <w:ind w:left="720"/>
      <w:contextualSpacing/>
    </w:pPr>
  </w:style>
  <w:style w:type="character" w:styleId="IntenseEmphasis">
    <w:name w:val="Intense Emphasis"/>
    <w:basedOn w:val="DefaultParagraphFont"/>
    <w:uiPriority w:val="21"/>
    <w:qFormat/>
    <w:rsid w:val="00C258F4"/>
    <w:rPr>
      <w:i/>
      <w:iCs/>
      <w:color w:val="2F5496" w:themeColor="accent1" w:themeShade="BF"/>
    </w:rPr>
  </w:style>
  <w:style w:type="paragraph" w:styleId="IntenseQuote">
    <w:name w:val="Intense Quote"/>
    <w:basedOn w:val="Normal"/>
    <w:next w:val="Normal"/>
    <w:link w:val="IntenseQuoteChar"/>
    <w:uiPriority w:val="30"/>
    <w:qFormat/>
    <w:rsid w:val="00C25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8F4"/>
    <w:rPr>
      <w:i/>
      <w:iCs/>
      <w:color w:val="2F5496" w:themeColor="accent1" w:themeShade="BF"/>
    </w:rPr>
  </w:style>
  <w:style w:type="character" w:styleId="IntenseReference">
    <w:name w:val="Intense Reference"/>
    <w:basedOn w:val="DefaultParagraphFont"/>
    <w:uiPriority w:val="32"/>
    <w:qFormat/>
    <w:rsid w:val="00C258F4"/>
    <w:rPr>
      <w:b/>
      <w:bCs/>
      <w:smallCaps/>
      <w:color w:val="2F5496" w:themeColor="accent1" w:themeShade="BF"/>
      <w:spacing w:val="5"/>
    </w:rPr>
  </w:style>
  <w:style w:type="paragraph" w:styleId="NormalWeb">
    <w:name w:val="Normal (Web)"/>
    <w:basedOn w:val="Normal"/>
    <w:uiPriority w:val="99"/>
    <w:unhideWhenUsed/>
    <w:rsid w:val="00C258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5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454</Words>
  <Characters>2240</Characters>
  <Application>Microsoft Office Word</Application>
  <DocSecurity>0</DocSecurity>
  <Lines>40</Lines>
  <Paragraphs>21</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Harriman</dc:creator>
  <cp:keywords/>
  <dc:description/>
  <cp:lastModifiedBy>Tralita Barnhart</cp:lastModifiedBy>
  <cp:revision>2</cp:revision>
  <cp:lastPrinted>2026-05-09T02:29:00Z</cp:lastPrinted>
  <dcterms:created xsi:type="dcterms:W3CDTF">2026-06-29T03:00:00Z</dcterms:created>
  <dcterms:modified xsi:type="dcterms:W3CDTF">2026-06-29T03:00:00Z</dcterms:modified>
</cp:coreProperties>
</file>